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DDF" w:rsidRDefault="001542D8">
      <w:pPr>
        <w:spacing w:line="560" w:lineRule="exact"/>
        <w:rPr>
          <w:rFonts w:ascii="宋体" w:eastAsia="仿宋_GB2312" w:hAnsi="宋体" w:cs="仿宋_GB2312"/>
          <w:b/>
          <w:kern w:val="0"/>
          <w:sz w:val="28"/>
          <w:szCs w:val="28"/>
        </w:rPr>
      </w:pPr>
      <w:r>
        <w:rPr>
          <w:rFonts w:ascii="仿宋_GB2312" w:eastAsia="仿宋_GB2312" w:hAnsi="仿宋_GB2312" w:cs="仿宋_GB2312" w:hint="eastAsia"/>
          <w:b/>
          <w:kern w:val="0"/>
          <w:sz w:val="28"/>
          <w:szCs w:val="28"/>
        </w:rPr>
        <w:t>附件2：</w:t>
      </w:r>
    </w:p>
    <w:p w:rsidR="005C2DDF" w:rsidRDefault="001542D8">
      <w:pPr>
        <w:spacing w:line="560" w:lineRule="exact"/>
        <w:jc w:val="center"/>
        <w:rPr>
          <w:rFonts w:ascii="方正小标宋简体" w:eastAsia="方正小标宋简体" w:hAnsi="仿宋_GB2312" w:cs="仿宋_GB2312"/>
          <w:kern w:val="0"/>
          <w:szCs w:val="21"/>
        </w:rPr>
      </w:pPr>
      <w:r>
        <w:rPr>
          <w:rFonts w:ascii="方正小标宋简体" w:eastAsia="方正小标宋简体" w:hAnsi="方正小标宋简体" w:cs="方正小标宋简体" w:hint="eastAsia"/>
          <w:bCs/>
          <w:kern w:val="0"/>
          <w:sz w:val="36"/>
          <w:szCs w:val="36"/>
        </w:rPr>
        <w:t>2023年长岛综合试验区结合事业单位公开招聘征集本科及以上学历毕业生入伍应聘须知</w:t>
      </w:r>
    </w:p>
    <w:p w:rsidR="005C2DDF" w:rsidRDefault="005C2DDF">
      <w:pPr>
        <w:spacing w:line="400" w:lineRule="exact"/>
        <w:ind w:firstLineChars="200" w:firstLine="480"/>
        <w:rPr>
          <w:rFonts w:ascii="黑体" w:eastAsia="黑体" w:hAnsi="黑体" w:cs="黑体"/>
          <w:sz w:val="24"/>
        </w:rPr>
      </w:pPr>
    </w:p>
    <w:p w:rsidR="005C2DDF" w:rsidRDefault="001542D8">
      <w:pPr>
        <w:spacing w:line="400" w:lineRule="exact"/>
        <w:ind w:firstLineChars="200" w:firstLine="480"/>
        <w:rPr>
          <w:rFonts w:ascii="黑体" w:eastAsia="黑体" w:hAnsi="黑体" w:cs="黑体"/>
          <w:kern w:val="0"/>
          <w:sz w:val="24"/>
        </w:rPr>
      </w:pPr>
      <w:r>
        <w:rPr>
          <w:rFonts w:ascii="黑体" w:eastAsia="黑体" w:hAnsi="黑体" w:cs="黑体" w:hint="eastAsia"/>
          <w:sz w:val="24"/>
        </w:rPr>
        <w:t>1.哪些人员可以应聘？</w:t>
      </w:r>
    </w:p>
    <w:p w:rsidR="005C2DDF" w:rsidRDefault="001542D8">
      <w:pPr>
        <w:snapToGrid w:val="0"/>
        <w:spacing w:line="400" w:lineRule="exact"/>
        <w:ind w:firstLineChars="200" w:firstLine="480"/>
        <w:rPr>
          <w:rFonts w:ascii="仿宋_GB2312" w:eastAsia="仿宋_GB2312" w:hAnsi="仿宋"/>
          <w:sz w:val="24"/>
        </w:rPr>
      </w:pPr>
      <w:r>
        <w:rPr>
          <w:rFonts w:ascii="仿宋_GB2312" w:eastAsia="仿宋_GB2312" w:hAnsi="仿宋" w:hint="eastAsia"/>
          <w:sz w:val="24"/>
        </w:rPr>
        <w:t>按照事业单位公开招聘的相关规定，凡符合《2023年长岛综合试验区结合事业单位公开招聘征集本科及以上学历毕业生入伍公告》（以下简称《公告》）规定的条件及招聘岗位资格条件者，均可应聘。</w:t>
      </w:r>
    </w:p>
    <w:p w:rsidR="005C2DDF" w:rsidRDefault="001542D8">
      <w:pPr>
        <w:spacing w:line="400" w:lineRule="exact"/>
        <w:ind w:firstLineChars="200" w:firstLine="480"/>
        <w:rPr>
          <w:rFonts w:ascii="黑体" w:eastAsia="黑体" w:hAnsi="黑体" w:cs="黑体"/>
          <w:kern w:val="0"/>
          <w:sz w:val="24"/>
        </w:rPr>
      </w:pPr>
      <w:r>
        <w:rPr>
          <w:rFonts w:ascii="黑体" w:eastAsia="黑体" w:hAnsi="黑体" w:cs="黑体" w:hint="eastAsia"/>
          <w:kern w:val="0"/>
          <w:sz w:val="24"/>
        </w:rPr>
        <w:t>2.对应聘人员的年龄有何限制？</w:t>
      </w:r>
    </w:p>
    <w:p w:rsidR="005C2DDF" w:rsidRDefault="001542D8">
      <w:pPr>
        <w:spacing w:line="400" w:lineRule="exact"/>
        <w:ind w:firstLineChars="200" w:firstLine="480"/>
        <w:rPr>
          <w:rFonts w:ascii="仿宋_GB2312" w:eastAsia="仿宋_GB2312" w:hAnsi="仿宋"/>
          <w:sz w:val="24"/>
        </w:rPr>
      </w:pPr>
      <w:r>
        <w:rPr>
          <w:rFonts w:ascii="仿宋_GB2312" w:eastAsia="仿宋_GB2312" w:hAnsi="仿宋" w:hint="eastAsia"/>
          <w:sz w:val="24"/>
        </w:rPr>
        <w:t>本科毕业生年龄18周岁至24周岁（1999年1月1日—2005年12月31日出生），研究生毕业生年龄18周岁至26周岁（1997年1月1日—2005年12月31日出生）。</w:t>
      </w:r>
    </w:p>
    <w:p w:rsidR="005C2DDF" w:rsidRDefault="001542D8">
      <w:pPr>
        <w:spacing w:line="400" w:lineRule="exact"/>
        <w:ind w:firstLineChars="200" w:firstLine="480"/>
        <w:rPr>
          <w:rFonts w:ascii="黑体" w:eastAsia="黑体" w:hAnsi="黑体" w:cs="黑体"/>
          <w:kern w:val="0"/>
          <w:sz w:val="24"/>
        </w:rPr>
      </w:pPr>
      <w:r>
        <w:rPr>
          <w:rFonts w:ascii="黑体" w:eastAsia="黑体" w:hAnsi="黑体" w:cs="黑体" w:hint="eastAsia"/>
          <w:kern w:val="0"/>
          <w:sz w:val="24"/>
        </w:rPr>
        <w:t>3.具有多个学历层次的应聘人员以其低层次学历报考的，其应聘条件如何审核？</w:t>
      </w:r>
    </w:p>
    <w:p w:rsidR="005C2DDF" w:rsidRDefault="001542D8">
      <w:pPr>
        <w:spacing w:line="40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具有多个学历层次的应聘人员以其低层次学历报考的，其年龄、学历性质等应聘条件，均按其低层次学历的要求进行审核。</w:t>
      </w:r>
    </w:p>
    <w:p w:rsidR="005C2DDF" w:rsidRDefault="001542D8">
      <w:pPr>
        <w:spacing w:line="400" w:lineRule="exact"/>
        <w:ind w:firstLineChars="200" w:firstLine="480"/>
        <w:rPr>
          <w:rFonts w:ascii="黑体" w:eastAsia="黑体" w:hAnsi="黑体" w:cs="黑体"/>
          <w:kern w:val="0"/>
          <w:sz w:val="24"/>
        </w:rPr>
      </w:pPr>
      <w:r>
        <w:rPr>
          <w:rFonts w:ascii="黑体" w:eastAsia="黑体" w:hAnsi="黑体" w:cs="黑体" w:hint="eastAsia"/>
          <w:kern w:val="0"/>
          <w:sz w:val="24"/>
        </w:rPr>
        <w:t>4.对报考所需的资格资质证书取得时间、时效有何要求？</w:t>
      </w:r>
    </w:p>
    <w:p w:rsidR="005C2DDF" w:rsidRDefault="001542D8">
      <w:pPr>
        <w:spacing w:line="400" w:lineRule="exact"/>
        <w:ind w:firstLineChars="200" w:firstLine="480"/>
        <w:rPr>
          <w:rFonts w:ascii="仿宋_GB2312" w:eastAsia="仿宋_GB2312" w:hAnsi="仿宋"/>
          <w:sz w:val="24"/>
        </w:rPr>
      </w:pPr>
      <w:r>
        <w:rPr>
          <w:rFonts w:ascii="仿宋_GB2312" w:eastAsia="仿宋_GB2312" w:hAnsi="仿宋" w:hint="eastAsia"/>
          <w:sz w:val="24"/>
        </w:rPr>
        <w:t>招聘岗位要求的包括学历证书，应聘人员均须于2023年</w:t>
      </w:r>
      <w:r w:rsidR="00A30CBB">
        <w:rPr>
          <w:rFonts w:ascii="仿宋_GB2312" w:eastAsia="仿宋_GB2312" w:hAnsi="仿宋" w:hint="eastAsia"/>
          <w:sz w:val="24"/>
        </w:rPr>
        <w:t>8</w:t>
      </w:r>
      <w:r>
        <w:rPr>
          <w:rFonts w:ascii="仿宋_GB2312" w:eastAsia="仿宋_GB2312" w:hAnsi="仿宋" w:hint="eastAsia"/>
          <w:sz w:val="24"/>
        </w:rPr>
        <w:t>月</w:t>
      </w:r>
      <w:r w:rsidR="003B775B">
        <w:rPr>
          <w:rFonts w:ascii="仿宋_GB2312" w:eastAsia="仿宋_GB2312" w:hAnsi="仿宋" w:hint="eastAsia"/>
          <w:sz w:val="24"/>
        </w:rPr>
        <w:t>7</w:t>
      </w:r>
      <w:r>
        <w:rPr>
          <w:rFonts w:ascii="仿宋_GB2312" w:eastAsia="仿宋_GB2312" w:hAnsi="仿宋" w:hint="eastAsia"/>
          <w:sz w:val="24"/>
        </w:rPr>
        <w:t>日（含）之前取得，且在现场资格审查、考察、办理聘用手续等期间该证件均有效。</w:t>
      </w:r>
    </w:p>
    <w:p w:rsidR="005C2DDF" w:rsidRDefault="001542D8">
      <w:pPr>
        <w:spacing w:line="400" w:lineRule="exact"/>
        <w:ind w:firstLineChars="200" w:firstLine="480"/>
        <w:rPr>
          <w:rFonts w:ascii="黑体" w:eastAsia="黑体" w:hAnsi="黑体" w:cs="黑体"/>
          <w:kern w:val="0"/>
          <w:sz w:val="24"/>
        </w:rPr>
      </w:pPr>
      <w:r>
        <w:rPr>
          <w:rFonts w:ascii="黑体" w:eastAsia="黑体" w:hAnsi="黑体" w:cs="黑体" w:hint="eastAsia"/>
          <w:kern w:val="0"/>
          <w:sz w:val="24"/>
        </w:rPr>
        <w:t>5．网上报名信息表中的“现工作单位”栏如何填写？</w:t>
      </w:r>
    </w:p>
    <w:p w:rsidR="005C2DDF" w:rsidRDefault="001542D8">
      <w:pPr>
        <w:spacing w:line="40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rsidR="005C2DDF" w:rsidRDefault="001542D8">
      <w:pPr>
        <w:pStyle w:val="p18"/>
        <w:widowControl w:val="0"/>
        <w:spacing w:line="400" w:lineRule="exact"/>
        <w:ind w:firstLineChars="200" w:firstLine="480"/>
        <w:rPr>
          <w:rFonts w:ascii="仿宋_GB2312" w:eastAsia="仿宋_GB2312" w:hAnsi="仿宋_GB2312" w:cs="仿宋_GB2312"/>
          <w:b/>
          <w:bCs/>
          <w:kern w:val="2"/>
          <w:sz w:val="24"/>
          <w:szCs w:val="24"/>
        </w:rPr>
      </w:pPr>
      <w:r>
        <w:rPr>
          <w:rFonts w:ascii="黑体" w:eastAsia="黑体" w:hAnsi="黑体" w:cs="黑体" w:hint="eastAsia"/>
          <w:sz w:val="24"/>
          <w:szCs w:val="24"/>
        </w:rPr>
        <w:t>6.在全国各军队院校取得学历证书的人员可否报考？</w:t>
      </w:r>
    </w:p>
    <w:p w:rsidR="005C2DDF" w:rsidRDefault="001542D8">
      <w:pPr>
        <w:spacing w:line="40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rsidR="005C2DDF" w:rsidRDefault="001542D8">
      <w:pPr>
        <w:pStyle w:val="p18"/>
        <w:widowControl w:val="0"/>
        <w:spacing w:line="400" w:lineRule="exact"/>
        <w:ind w:firstLineChars="200" w:firstLine="480"/>
        <w:rPr>
          <w:rFonts w:ascii="黑体" w:eastAsia="黑体" w:hAnsi="黑体" w:cs="黑体"/>
          <w:sz w:val="24"/>
          <w:szCs w:val="24"/>
        </w:rPr>
      </w:pPr>
      <w:r>
        <w:rPr>
          <w:rFonts w:ascii="黑体" w:eastAsia="黑体" w:hAnsi="黑体" w:cs="黑体" w:hint="eastAsia"/>
          <w:sz w:val="24"/>
          <w:szCs w:val="24"/>
        </w:rPr>
        <w:t>7.应聘人员在报名时符合应聘条件，但在招聘过程中，自身的资格条件发生变化，不再符合应聘条件，应如何处理？</w:t>
      </w:r>
    </w:p>
    <w:p w:rsidR="005C2DDF" w:rsidRDefault="001542D8">
      <w:pPr>
        <w:pStyle w:val="p18"/>
        <w:widowControl w:val="0"/>
        <w:spacing w:line="400" w:lineRule="exact"/>
        <w:ind w:firstLineChars="200" w:firstLine="480"/>
        <w:jc w:val="left"/>
        <w:rPr>
          <w:sz w:val="16"/>
          <w:szCs w:val="16"/>
        </w:rPr>
      </w:pPr>
      <w:r>
        <w:rPr>
          <w:rFonts w:ascii="仿宋_GB2312" w:eastAsia="仿宋_GB2312" w:hAnsi="仿宋_GB2312" w:cs="仿宋_GB2312" w:hint="eastAsia"/>
          <w:sz w:val="24"/>
          <w:szCs w:val="24"/>
        </w:rPr>
        <w:lastRenderedPageBreak/>
        <w:t>应聘人员一旦发生成为在读的非应届毕业生、被取消学历学位及其他失去应聘资格条件等情形，应如实报告情况，并停止应聘行为，公开招聘主管机关不再将其列为面试、体检、考察和拟聘用人选。</w:t>
      </w:r>
    </w:p>
    <w:p w:rsidR="005C2DDF" w:rsidRDefault="001542D8">
      <w:pPr>
        <w:spacing w:line="400" w:lineRule="exact"/>
        <w:ind w:firstLineChars="200" w:firstLine="480"/>
        <w:rPr>
          <w:rFonts w:ascii="黑体" w:eastAsia="黑体" w:hAnsi="黑体" w:cs="黑体"/>
          <w:kern w:val="0"/>
          <w:sz w:val="24"/>
        </w:rPr>
      </w:pPr>
      <w:r>
        <w:rPr>
          <w:rFonts w:ascii="黑体" w:eastAsia="黑体" w:hAnsi="黑体" w:cs="黑体" w:hint="eastAsia"/>
          <w:kern w:val="0"/>
          <w:sz w:val="24"/>
        </w:rPr>
        <w:t>8.应聘人员报名时间是如何确定的？</w:t>
      </w:r>
    </w:p>
    <w:p w:rsidR="005C2DDF" w:rsidRDefault="001542D8">
      <w:pPr>
        <w:spacing w:line="400" w:lineRule="exact"/>
        <w:ind w:firstLineChars="200" w:firstLine="480"/>
        <w:rPr>
          <w:rFonts w:ascii="仿宋_GB2312" w:eastAsia="仿宋_GB2312" w:hAnsi="仿宋_GB2312" w:cs="仿宋_GB2312"/>
          <w:bCs/>
          <w:kern w:val="0"/>
          <w:sz w:val="24"/>
        </w:rPr>
      </w:pPr>
      <w:r>
        <w:rPr>
          <w:rFonts w:ascii="仿宋_GB2312" w:eastAsia="仿宋_GB2312" w:hAnsi="仿宋_GB2312" w:cs="仿宋_GB2312" w:hint="eastAsia"/>
          <w:bCs/>
          <w:kern w:val="0"/>
          <w:sz w:val="24"/>
        </w:rPr>
        <w:t>应聘人员报名时间以到报名现场提交报名材料时间为准。</w:t>
      </w:r>
    </w:p>
    <w:p w:rsidR="005C2DDF" w:rsidRDefault="001542D8">
      <w:pPr>
        <w:snapToGrid w:val="0"/>
        <w:spacing w:line="400" w:lineRule="exact"/>
        <w:ind w:firstLineChars="196" w:firstLine="470"/>
        <w:rPr>
          <w:rFonts w:ascii="黑体" w:eastAsia="黑体" w:hAnsi="黑体" w:cs="黑体"/>
          <w:sz w:val="24"/>
        </w:rPr>
      </w:pPr>
      <w:r>
        <w:rPr>
          <w:rFonts w:ascii="黑体" w:eastAsia="黑体" w:hAnsi="黑体" w:cs="黑体" w:hint="eastAsia"/>
          <w:sz w:val="24"/>
        </w:rPr>
        <w:t>9.填报相关表格、信息时需注意什么？</w:t>
      </w:r>
    </w:p>
    <w:p w:rsidR="005C2DDF" w:rsidRDefault="001542D8">
      <w:pPr>
        <w:spacing w:line="400" w:lineRule="exact"/>
        <w:ind w:firstLineChars="200" w:firstLine="480"/>
        <w:rPr>
          <w:rFonts w:ascii="仿宋_GB2312" w:eastAsia="仿宋_GB2312" w:hAnsi="仿宋"/>
          <w:b/>
          <w:sz w:val="24"/>
        </w:rPr>
      </w:pPr>
      <w:r>
        <w:rPr>
          <w:rFonts w:ascii="仿宋_GB2312" w:eastAsia="仿宋_GB2312" w:hAnsi="仿宋" w:hint="eastAsia"/>
          <w:sz w:val="24"/>
        </w:rPr>
        <w:t>应聘人员要仔细阅读《公告》及本须知内容，填报的相关表格、信息等必须真实、全面、准确，主要信息填报不实的，按弄虚作假处理。</w:t>
      </w:r>
      <w:r>
        <w:rPr>
          <w:rFonts w:ascii="仿宋_GB2312" w:eastAsia="仿宋_GB2312" w:hAnsi="仿宋" w:hint="eastAsia"/>
          <w:b/>
          <w:sz w:val="24"/>
        </w:rPr>
        <w:t>因信息填报不全、错误等导致未通过政治考核、资格审查的，责任由应聘人员自负。</w:t>
      </w:r>
    </w:p>
    <w:p w:rsidR="005C2DDF" w:rsidRDefault="001542D8">
      <w:pPr>
        <w:spacing w:line="400" w:lineRule="exact"/>
        <w:ind w:firstLineChars="200" w:firstLine="480"/>
        <w:rPr>
          <w:rFonts w:ascii="仿宋_GB2312" w:eastAsia="仿宋_GB2312" w:hAnsi="仿宋"/>
          <w:b/>
          <w:sz w:val="24"/>
        </w:rPr>
      </w:pPr>
      <w:r>
        <w:rPr>
          <w:rFonts w:eastAsia="仿宋_GB2312"/>
          <w:sz w:val="24"/>
        </w:rPr>
        <w:t>家庭成员及其主要社会关系，必须填写姓名、工作单位及职务。学习和工作经历，必须从</w:t>
      </w:r>
      <w:r>
        <w:rPr>
          <w:rFonts w:eastAsia="仿宋_GB2312" w:hint="eastAsia"/>
          <w:sz w:val="24"/>
        </w:rPr>
        <w:t>小学</w:t>
      </w:r>
      <w:r>
        <w:rPr>
          <w:rFonts w:eastAsia="仿宋_GB2312"/>
          <w:sz w:val="24"/>
        </w:rPr>
        <w:t>阶段开始填写。</w:t>
      </w:r>
    </w:p>
    <w:p w:rsidR="005C2DDF" w:rsidRDefault="001542D8">
      <w:pPr>
        <w:spacing w:line="400" w:lineRule="exact"/>
        <w:ind w:firstLineChars="200" w:firstLine="480"/>
        <w:rPr>
          <w:rFonts w:ascii="黑体" w:eastAsia="黑体" w:hAnsi="黑体" w:cs="黑体"/>
          <w:kern w:val="0"/>
          <w:sz w:val="24"/>
        </w:rPr>
      </w:pPr>
      <w:r>
        <w:rPr>
          <w:rFonts w:ascii="黑体" w:eastAsia="黑体" w:hAnsi="黑体" w:cs="黑体" w:hint="eastAsia"/>
          <w:kern w:val="0"/>
          <w:sz w:val="24"/>
        </w:rPr>
        <w:t>10.大学专科毕业之后直接考取研究生并取得研究生学历、学位，是否可以报考？</w:t>
      </w:r>
    </w:p>
    <w:p w:rsidR="005C2DDF" w:rsidRDefault="001542D8">
      <w:pPr>
        <w:spacing w:line="40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如招聘岗位没有对本科学段学历做出要求，可以报考该岗位。</w:t>
      </w:r>
    </w:p>
    <w:p w:rsidR="005C2DDF" w:rsidRDefault="001542D8">
      <w:pPr>
        <w:spacing w:line="400" w:lineRule="exact"/>
        <w:ind w:firstLineChars="200" w:firstLine="480"/>
        <w:rPr>
          <w:rFonts w:ascii="黑体" w:eastAsia="黑体" w:hAnsi="黑体" w:cs="黑体"/>
          <w:kern w:val="0"/>
          <w:sz w:val="24"/>
        </w:rPr>
      </w:pPr>
      <w:r>
        <w:rPr>
          <w:rFonts w:ascii="黑体" w:eastAsia="黑体" w:hAnsi="黑体" w:cs="黑体" w:hint="eastAsia"/>
          <w:kern w:val="0"/>
          <w:sz w:val="24"/>
        </w:rPr>
        <w:t>11.已经签订就业协议书的2023年全日制普通高等院校毕业生，报考时应注意什么？</w:t>
      </w:r>
    </w:p>
    <w:p w:rsidR="005C2DDF" w:rsidRDefault="001542D8">
      <w:pPr>
        <w:spacing w:line="40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已经签订就业协议书的2023年全日制普通高等院校毕业生，在填写报名信息时，应在“现工作单位”栏填写签约单位名称。 </w:t>
      </w:r>
    </w:p>
    <w:p w:rsidR="005C2DDF" w:rsidRDefault="001542D8">
      <w:pPr>
        <w:spacing w:line="400" w:lineRule="exact"/>
        <w:ind w:firstLineChars="200" w:firstLine="480"/>
        <w:rPr>
          <w:rFonts w:ascii="黑体" w:eastAsia="黑体" w:hAnsi="黑体" w:cs="黑体"/>
          <w:kern w:val="0"/>
          <w:sz w:val="24"/>
        </w:rPr>
      </w:pPr>
      <w:r>
        <w:rPr>
          <w:rFonts w:ascii="黑体" w:eastAsia="黑体" w:hAnsi="黑体" w:cs="黑体" w:hint="eastAsia"/>
          <w:kern w:val="0"/>
          <w:sz w:val="24"/>
        </w:rPr>
        <w:t xml:space="preserve">12.考试费用是如何收取的？ </w:t>
      </w:r>
    </w:p>
    <w:p w:rsidR="005C2DDF" w:rsidRDefault="001542D8">
      <w:pPr>
        <w:widowControl/>
        <w:tabs>
          <w:tab w:val="left" w:pos="2865"/>
        </w:tabs>
        <w:spacing w:line="40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本次招聘考试及体检费用由长岛综合试验区人民武装部负责</w:t>
      </w:r>
      <w:r>
        <w:rPr>
          <w:rFonts w:ascii="仿宋_GB2312" w:eastAsia="仿宋_GB2312" w:hAnsi="仿宋" w:hint="eastAsia"/>
          <w:sz w:val="24"/>
        </w:rPr>
        <w:t>。</w:t>
      </w:r>
    </w:p>
    <w:p w:rsidR="005C2DDF" w:rsidRDefault="001542D8">
      <w:pPr>
        <w:spacing w:line="400" w:lineRule="exact"/>
        <w:ind w:firstLineChars="200" w:firstLine="480"/>
        <w:rPr>
          <w:rFonts w:ascii="黑体" w:eastAsia="黑体" w:hAnsi="黑体" w:cs="黑体"/>
          <w:kern w:val="0"/>
          <w:sz w:val="24"/>
        </w:rPr>
      </w:pPr>
      <w:r>
        <w:rPr>
          <w:rFonts w:ascii="黑体" w:eastAsia="黑体" w:hAnsi="黑体" w:cs="黑体" w:hint="eastAsia"/>
          <w:kern w:val="0"/>
          <w:sz w:val="24"/>
        </w:rPr>
        <w:t>13.现场政治考核、资格审查是否必须本人到场？</w:t>
      </w:r>
    </w:p>
    <w:p w:rsidR="005C2DDF" w:rsidRDefault="001542D8">
      <w:pPr>
        <w:spacing w:line="400" w:lineRule="exact"/>
        <w:ind w:firstLineChars="200" w:firstLine="480"/>
        <w:rPr>
          <w:rFonts w:ascii="仿宋_GB2312" w:eastAsia="仿宋_GB2312" w:hAnsi="仿宋"/>
          <w:sz w:val="24"/>
        </w:rPr>
      </w:pPr>
      <w:r>
        <w:rPr>
          <w:rFonts w:ascii="仿宋_GB2312" w:eastAsia="仿宋_GB2312" w:hAnsi="仿宋_GB2312" w:cs="仿宋_GB2312" w:hint="eastAsia"/>
          <w:kern w:val="0"/>
          <w:sz w:val="24"/>
        </w:rPr>
        <w:t>现场政治考试、资格审查</w:t>
      </w:r>
      <w:r>
        <w:rPr>
          <w:rFonts w:ascii="仿宋_GB2312" w:eastAsia="仿宋_GB2312" w:hAnsi="仿宋_GB2312" w:cs="仿宋_GB2312" w:hint="eastAsia"/>
          <w:b/>
          <w:kern w:val="0"/>
          <w:sz w:val="24"/>
        </w:rPr>
        <w:t>必须本人在指定时间内亲自到场</w:t>
      </w:r>
      <w:r>
        <w:rPr>
          <w:rFonts w:ascii="仿宋_GB2312" w:eastAsia="仿宋_GB2312" w:hAnsi="仿宋_GB2312" w:cs="仿宋_GB2312" w:hint="eastAsia"/>
          <w:kern w:val="0"/>
          <w:sz w:val="24"/>
        </w:rPr>
        <w:t>，</w:t>
      </w:r>
      <w:r>
        <w:rPr>
          <w:rFonts w:ascii="仿宋_GB2312" w:eastAsia="仿宋_GB2312" w:hAnsi="仿宋_GB2312" w:cs="仿宋_GB2312" w:hint="eastAsia"/>
          <w:b/>
          <w:kern w:val="0"/>
          <w:sz w:val="24"/>
        </w:rPr>
        <w:t>不允许委托他人替代</w:t>
      </w:r>
      <w:r>
        <w:rPr>
          <w:rFonts w:ascii="仿宋_GB2312" w:eastAsia="仿宋_GB2312" w:hAnsi="仿宋_GB2312" w:cs="仿宋_GB2312" w:hint="eastAsia"/>
          <w:kern w:val="0"/>
          <w:sz w:val="24"/>
        </w:rPr>
        <w:t>。</w:t>
      </w:r>
    </w:p>
    <w:p w:rsidR="005C2DDF" w:rsidRDefault="001542D8">
      <w:pPr>
        <w:spacing w:line="400" w:lineRule="exact"/>
        <w:ind w:firstLineChars="200" w:firstLine="480"/>
        <w:rPr>
          <w:rFonts w:ascii="黑体" w:eastAsia="黑体" w:hAnsi="黑体" w:cs="黑体"/>
          <w:kern w:val="0"/>
          <w:sz w:val="24"/>
        </w:rPr>
      </w:pPr>
      <w:r>
        <w:rPr>
          <w:rFonts w:ascii="黑体" w:eastAsia="黑体" w:hAnsi="黑体" w:cs="黑体" w:hint="eastAsia"/>
          <w:kern w:val="0"/>
          <w:sz w:val="24"/>
        </w:rPr>
        <w:t>14.现场政治考核、资格审查需要携带什么材料？</w:t>
      </w:r>
    </w:p>
    <w:p w:rsidR="005C2DDF" w:rsidRDefault="001542D8">
      <w:pPr>
        <w:snapToGrid w:val="0"/>
        <w:spacing w:line="400" w:lineRule="exact"/>
        <w:ind w:firstLineChars="196" w:firstLine="470"/>
        <w:rPr>
          <w:rFonts w:ascii="仿宋_GB2312" w:eastAsia="仿宋_GB2312" w:hAnsi="仿宋_GB2312" w:cs="仿宋_GB2312"/>
          <w:kern w:val="0"/>
          <w:sz w:val="24"/>
        </w:rPr>
      </w:pPr>
      <w:r>
        <w:rPr>
          <w:rFonts w:ascii="仿宋_GB2312" w:eastAsia="仿宋_GB2312" w:hAnsi="仿宋_GB2312" w:cs="仿宋_GB2312" w:hint="eastAsia"/>
          <w:kern w:val="0"/>
          <w:sz w:val="24"/>
        </w:rPr>
        <w:t>（1）《2023年长岛综合试验区事业单位公开招聘高校毕业生带编入伍报名登记表》一式两份；</w:t>
      </w:r>
    </w:p>
    <w:p w:rsidR="003D15CC" w:rsidRDefault="003D15CC">
      <w:pPr>
        <w:snapToGrid w:val="0"/>
        <w:spacing w:line="400" w:lineRule="exact"/>
        <w:ind w:firstLineChars="196" w:firstLine="470"/>
        <w:rPr>
          <w:rFonts w:ascii="仿宋_GB2312" w:eastAsia="仿宋_GB2312" w:hAnsi="仿宋_GB2312" w:cs="仿宋_GB2312"/>
          <w:kern w:val="0"/>
          <w:sz w:val="24"/>
        </w:rPr>
      </w:pPr>
      <w:r>
        <w:rPr>
          <w:rFonts w:ascii="仿宋_GB2312" w:eastAsia="仿宋_GB2312" w:hAnsi="仿宋_GB2312" w:cs="仿宋_GB2312" w:hint="eastAsia"/>
          <w:kern w:val="0"/>
          <w:sz w:val="24"/>
        </w:rPr>
        <w:t>（2）</w:t>
      </w:r>
      <w:r w:rsidRPr="003D15CC">
        <w:rPr>
          <w:rFonts w:ascii="仿宋_GB2312" w:eastAsia="仿宋_GB2312" w:hAnsi="仿宋_GB2312" w:cs="仿宋_GB2312" w:hint="eastAsia"/>
          <w:kern w:val="0"/>
          <w:sz w:val="24"/>
        </w:rPr>
        <w:t>亲笔签名的</w:t>
      </w:r>
      <w:r>
        <w:rPr>
          <w:rFonts w:ascii="仿宋_GB2312" w:eastAsia="仿宋_GB2312" w:hAnsi="仿宋_GB2312" w:cs="仿宋_GB2312" w:hint="eastAsia"/>
          <w:kern w:val="0"/>
          <w:sz w:val="24"/>
        </w:rPr>
        <w:t>《</w:t>
      </w:r>
      <w:r w:rsidRPr="003D15CC">
        <w:rPr>
          <w:rFonts w:ascii="仿宋_GB2312" w:eastAsia="仿宋_GB2312" w:hAnsi="仿宋_GB2312" w:cs="仿宋_GB2312" w:hint="eastAsia"/>
          <w:kern w:val="0"/>
          <w:sz w:val="24"/>
        </w:rPr>
        <w:t>2023年长岛综合试验区结合事业单位公开招聘征集本科及以上学历毕业生入伍诚信承诺书</w:t>
      </w:r>
      <w:r>
        <w:rPr>
          <w:rFonts w:ascii="仿宋_GB2312" w:eastAsia="仿宋_GB2312" w:hAnsi="仿宋_GB2312" w:cs="仿宋_GB2312" w:hint="eastAsia"/>
          <w:kern w:val="0"/>
          <w:sz w:val="24"/>
        </w:rPr>
        <w:t>》；</w:t>
      </w:r>
    </w:p>
    <w:p w:rsidR="005C2DDF" w:rsidRDefault="001542D8">
      <w:pPr>
        <w:snapToGrid w:val="0"/>
        <w:spacing w:line="400" w:lineRule="exact"/>
        <w:ind w:firstLineChars="196" w:firstLine="470"/>
        <w:rPr>
          <w:rFonts w:ascii="仿宋_GB2312" w:eastAsia="仿宋_GB2312" w:hAnsi="仿宋_GB2312" w:cs="仿宋_GB2312"/>
          <w:kern w:val="0"/>
          <w:sz w:val="24"/>
        </w:rPr>
      </w:pPr>
      <w:r>
        <w:rPr>
          <w:rFonts w:ascii="仿宋_GB2312" w:eastAsia="仿宋_GB2312" w:hAnsi="仿宋_GB2312" w:cs="仿宋_GB2312" w:hint="eastAsia"/>
          <w:kern w:val="0"/>
          <w:sz w:val="24"/>
        </w:rPr>
        <w:t>（</w:t>
      </w:r>
      <w:r w:rsidR="003D15CC">
        <w:rPr>
          <w:rFonts w:ascii="仿宋_GB2312" w:eastAsia="仿宋_GB2312" w:hAnsi="仿宋_GB2312" w:cs="仿宋_GB2312" w:hint="eastAsia"/>
          <w:kern w:val="0"/>
          <w:sz w:val="24"/>
        </w:rPr>
        <w:t>3</w:t>
      </w:r>
      <w:r>
        <w:rPr>
          <w:rFonts w:ascii="仿宋_GB2312" w:eastAsia="仿宋_GB2312" w:hAnsi="仿宋_GB2312" w:cs="仿宋_GB2312" w:hint="eastAsia"/>
          <w:kern w:val="0"/>
          <w:sz w:val="24"/>
        </w:rPr>
        <w:t>）一寸近期免冠照片四张（背后标注姓名）；</w:t>
      </w:r>
    </w:p>
    <w:p w:rsidR="005C2DDF" w:rsidRDefault="001542D8">
      <w:pPr>
        <w:snapToGrid w:val="0"/>
        <w:spacing w:line="400" w:lineRule="exact"/>
        <w:ind w:firstLineChars="196" w:firstLine="470"/>
        <w:rPr>
          <w:rFonts w:ascii="仿宋_GB2312" w:eastAsia="仿宋_GB2312" w:hAnsi="仿宋_GB2312" w:cs="仿宋_GB2312"/>
          <w:kern w:val="0"/>
          <w:sz w:val="24"/>
        </w:rPr>
      </w:pPr>
      <w:r>
        <w:rPr>
          <w:rFonts w:ascii="仿宋_GB2312" w:eastAsia="仿宋_GB2312" w:hAnsi="仿宋_GB2312" w:cs="仿宋_GB2312" w:hint="eastAsia"/>
          <w:kern w:val="0"/>
          <w:sz w:val="24"/>
        </w:rPr>
        <w:t>（</w:t>
      </w:r>
      <w:r w:rsidR="003D15CC">
        <w:rPr>
          <w:rFonts w:ascii="仿宋_GB2312" w:eastAsia="仿宋_GB2312" w:hAnsi="仿宋_GB2312" w:cs="仿宋_GB2312" w:hint="eastAsia"/>
          <w:kern w:val="0"/>
          <w:sz w:val="24"/>
        </w:rPr>
        <w:t>4</w:t>
      </w:r>
      <w:r>
        <w:rPr>
          <w:rFonts w:ascii="仿宋_GB2312" w:eastAsia="仿宋_GB2312" w:hAnsi="仿宋_GB2312" w:cs="仿宋_GB2312" w:hint="eastAsia"/>
          <w:kern w:val="0"/>
          <w:sz w:val="24"/>
        </w:rPr>
        <w:t>）个人二代身份证原件及复印件一式两份；</w:t>
      </w:r>
    </w:p>
    <w:p w:rsidR="005C2DDF" w:rsidRDefault="001542D8">
      <w:pPr>
        <w:snapToGrid w:val="0"/>
        <w:spacing w:line="400" w:lineRule="exact"/>
        <w:ind w:firstLineChars="196" w:firstLine="470"/>
        <w:rPr>
          <w:rFonts w:ascii="仿宋_GB2312" w:eastAsia="仿宋_GB2312" w:hAnsi="仿宋_GB2312" w:cs="仿宋_GB2312"/>
          <w:kern w:val="0"/>
          <w:sz w:val="24"/>
        </w:rPr>
      </w:pPr>
      <w:r>
        <w:rPr>
          <w:rFonts w:ascii="仿宋_GB2312" w:eastAsia="仿宋_GB2312" w:hAnsi="仿宋_GB2312" w:cs="仿宋_GB2312" w:hint="eastAsia"/>
          <w:kern w:val="0"/>
          <w:sz w:val="24"/>
        </w:rPr>
        <w:t>（</w:t>
      </w:r>
      <w:r w:rsidR="003D15CC">
        <w:rPr>
          <w:rFonts w:ascii="仿宋_GB2312" w:eastAsia="仿宋_GB2312" w:hAnsi="仿宋_GB2312" w:cs="仿宋_GB2312" w:hint="eastAsia"/>
          <w:kern w:val="0"/>
          <w:sz w:val="24"/>
        </w:rPr>
        <w:t>5</w:t>
      </w:r>
      <w:r>
        <w:rPr>
          <w:rFonts w:ascii="仿宋_GB2312" w:eastAsia="仿宋_GB2312" w:hAnsi="仿宋_GB2312" w:cs="仿宋_GB2312" w:hint="eastAsia"/>
          <w:kern w:val="0"/>
          <w:sz w:val="24"/>
        </w:rPr>
        <w:t>）家庭户口簿原件及复印件一式两份；</w:t>
      </w:r>
    </w:p>
    <w:p w:rsidR="005C2DDF" w:rsidRDefault="001542D8">
      <w:pPr>
        <w:snapToGrid w:val="0"/>
        <w:spacing w:line="400" w:lineRule="exact"/>
        <w:ind w:firstLineChars="196" w:firstLine="470"/>
        <w:rPr>
          <w:rFonts w:ascii="仿宋_GB2312" w:eastAsia="仿宋_GB2312" w:hAnsi="仿宋_GB2312" w:cs="仿宋_GB2312"/>
          <w:kern w:val="0"/>
          <w:sz w:val="24"/>
        </w:rPr>
      </w:pPr>
      <w:r>
        <w:rPr>
          <w:rFonts w:ascii="仿宋_GB2312" w:eastAsia="仿宋_GB2312" w:hAnsi="仿宋_GB2312" w:cs="仿宋_GB2312" w:hint="eastAsia"/>
          <w:kern w:val="0"/>
          <w:sz w:val="24"/>
        </w:rPr>
        <w:t>（</w:t>
      </w:r>
      <w:r w:rsidR="003D15CC">
        <w:rPr>
          <w:rFonts w:ascii="仿宋_GB2312" w:eastAsia="仿宋_GB2312" w:hAnsi="仿宋_GB2312" w:cs="仿宋_GB2312" w:hint="eastAsia"/>
          <w:kern w:val="0"/>
          <w:sz w:val="24"/>
        </w:rPr>
        <w:t>6</w:t>
      </w:r>
      <w:r>
        <w:rPr>
          <w:rFonts w:ascii="仿宋_GB2312" w:eastAsia="仿宋_GB2312" w:hAnsi="仿宋_GB2312" w:cs="仿宋_GB2312" w:hint="eastAsia"/>
          <w:kern w:val="0"/>
          <w:sz w:val="24"/>
        </w:rPr>
        <w:t>）毕业证原件及复印件一式两份；</w:t>
      </w:r>
    </w:p>
    <w:p w:rsidR="005C2DDF" w:rsidRDefault="001542D8">
      <w:pPr>
        <w:snapToGrid w:val="0"/>
        <w:spacing w:line="400" w:lineRule="exact"/>
        <w:ind w:firstLineChars="196" w:firstLine="470"/>
        <w:rPr>
          <w:rFonts w:ascii="仿宋_GB2312" w:eastAsia="仿宋_GB2312" w:hAnsi="仿宋_GB2312" w:cs="仿宋_GB2312"/>
          <w:kern w:val="0"/>
          <w:sz w:val="24"/>
        </w:rPr>
      </w:pPr>
      <w:r>
        <w:rPr>
          <w:rFonts w:ascii="仿宋_GB2312" w:eastAsia="仿宋_GB2312" w:hAnsi="仿宋_GB2312" w:cs="仿宋_GB2312" w:hint="eastAsia"/>
          <w:kern w:val="0"/>
          <w:sz w:val="24"/>
        </w:rPr>
        <w:t>（</w:t>
      </w:r>
      <w:r w:rsidR="003D15CC">
        <w:rPr>
          <w:rFonts w:ascii="仿宋_GB2312" w:eastAsia="仿宋_GB2312" w:hAnsi="仿宋_GB2312" w:cs="仿宋_GB2312" w:hint="eastAsia"/>
          <w:kern w:val="0"/>
          <w:sz w:val="24"/>
        </w:rPr>
        <w:t>7</w:t>
      </w:r>
      <w:r>
        <w:rPr>
          <w:rFonts w:ascii="仿宋_GB2312" w:eastAsia="仿宋_GB2312" w:hAnsi="仿宋_GB2312" w:cs="仿宋_GB2312" w:hint="eastAsia"/>
          <w:kern w:val="0"/>
          <w:sz w:val="24"/>
        </w:rPr>
        <w:t>）学历在线验证报告（学信网下载）打印一式两份；</w:t>
      </w:r>
    </w:p>
    <w:p w:rsidR="005C2DDF" w:rsidRDefault="001542D8">
      <w:pPr>
        <w:spacing w:line="400" w:lineRule="exact"/>
        <w:ind w:firstLineChars="200" w:firstLine="480"/>
        <w:rPr>
          <w:rFonts w:ascii="仿宋_GB2312" w:eastAsia="仿宋_GB2312" w:hAnsi="仿宋"/>
          <w:sz w:val="24"/>
        </w:rPr>
      </w:pPr>
      <w:r>
        <w:rPr>
          <w:rFonts w:ascii="仿宋_GB2312" w:eastAsia="仿宋_GB2312" w:hAnsi="仿宋_GB2312" w:cs="仿宋_GB2312" w:hint="eastAsia"/>
          <w:kern w:val="0"/>
          <w:sz w:val="24"/>
        </w:rPr>
        <w:t>（</w:t>
      </w:r>
      <w:r w:rsidR="003D15CC">
        <w:rPr>
          <w:rFonts w:ascii="仿宋_GB2312" w:eastAsia="仿宋_GB2312" w:hAnsi="仿宋_GB2312" w:cs="仿宋_GB2312" w:hint="eastAsia"/>
          <w:kern w:val="0"/>
          <w:sz w:val="24"/>
        </w:rPr>
        <w:t>8</w:t>
      </w:r>
      <w:r>
        <w:rPr>
          <w:rFonts w:ascii="仿宋_GB2312" w:eastAsia="仿宋_GB2312" w:hAnsi="仿宋_GB2312" w:cs="仿宋_GB2312" w:hint="eastAsia"/>
          <w:kern w:val="0"/>
          <w:sz w:val="24"/>
        </w:rPr>
        <w:t>）《大学生预征对象登记表》一式两份。</w:t>
      </w:r>
      <w:bookmarkStart w:id="0" w:name="_GoBack"/>
      <w:bookmarkEnd w:id="0"/>
    </w:p>
    <w:p w:rsidR="005C2DDF" w:rsidRDefault="001542D8">
      <w:pPr>
        <w:spacing w:line="400" w:lineRule="exact"/>
        <w:ind w:firstLineChars="200" w:firstLine="480"/>
        <w:rPr>
          <w:rFonts w:ascii="黑体" w:eastAsia="黑体" w:hAnsi="黑体" w:cs="黑体"/>
          <w:kern w:val="0"/>
          <w:sz w:val="24"/>
        </w:rPr>
      </w:pPr>
      <w:r>
        <w:rPr>
          <w:rFonts w:ascii="黑体" w:eastAsia="黑体" w:hAnsi="黑体" w:cs="黑体" w:hint="eastAsia"/>
          <w:kern w:val="0"/>
          <w:sz w:val="24"/>
        </w:rPr>
        <w:t>1</w:t>
      </w:r>
      <w:r w:rsidR="00A30CBB">
        <w:rPr>
          <w:rFonts w:ascii="黑体" w:eastAsia="黑体" w:hAnsi="黑体" w:cs="黑体" w:hint="eastAsia"/>
          <w:kern w:val="0"/>
          <w:sz w:val="24"/>
        </w:rPr>
        <w:t>5.</w:t>
      </w:r>
      <w:r>
        <w:rPr>
          <w:rFonts w:ascii="黑体" w:eastAsia="黑体" w:hAnsi="黑体" w:cs="黑体" w:hint="eastAsia"/>
          <w:kern w:val="0"/>
          <w:sz w:val="24"/>
        </w:rPr>
        <w:t>违纪违规应聘人员如何处理？</w:t>
      </w:r>
    </w:p>
    <w:p w:rsidR="005C2DDF" w:rsidRDefault="001542D8">
      <w:pPr>
        <w:spacing w:line="40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应聘人员在应聘过程中存在违纪违规行为的，招聘单位、主管部门及招聘主管机关将按照《事业单位公开招聘违纪违规行为处理规定》（人力资源和社会保障部令第</w:t>
      </w:r>
      <w:r>
        <w:rPr>
          <w:rFonts w:ascii="仿宋_GB2312" w:eastAsia="仿宋_GB2312" w:hAnsi="仿宋_GB2312" w:cs="仿宋_GB2312" w:hint="eastAsia"/>
          <w:kern w:val="0"/>
          <w:sz w:val="24"/>
        </w:rPr>
        <w:lastRenderedPageBreak/>
        <w:t>35号）有关规定处理。</w:t>
      </w:r>
    </w:p>
    <w:p w:rsidR="005C2DDF" w:rsidRDefault="001542D8">
      <w:pPr>
        <w:spacing w:line="400" w:lineRule="exact"/>
        <w:ind w:firstLineChars="200" w:firstLine="480"/>
        <w:rPr>
          <w:rFonts w:ascii="黑体" w:eastAsia="黑体" w:hAnsi="黑体" w:cs="黑体"/>
          <w:kern w:val="0"/>
          <w:sz w:val="24"/>
        </w:rPr>
      </w:pPr>
      <w:r>
        <w:rPr>
          <w:rFonts w:ascii="黑体" w:eastAsia="黑体" w:hAnsi="黑体" w:cs="黑体" w:hint="eastAsia"/>
          <w:kern w:val="0"/>
          <w:sz w:val="24"/>
        </w:rPr>
        <w:t>1</w:t>
      </w:r>
      <w:r w:rsidR="00A30CBB">
        <w:rPr>
          <w:rFonts w:ascii="黑体" w:eastAsia="黑体" w:hAnsi="黑体" w:cs="黑体" w:hint="eastAsia"/>
          <w:kern w:val="0"/>
          <w:sz w:val="24"/>
        </w:rPr>
        <w:t>6</w:t>
      </w:r>
      <w:r>
        <w:rPr>
          <w:rFonts w:ascii="黑体" w:eastAsia="黑体" w:hAnsi="黑体" w:cs="黑体" w:hint="eastAsia"/>
          <w:kern w:val="0"/>
          <w:sz w:val="24"/>
        </w:rPr>
        <w:t>.本次招聘是否指定辅导用书？</w:t>
      </w:r>
    </w:p>
    <w:p w:rsidR="005C2DDF" w:rsidRDefault="001542D8">
      <w:pPr>
        <w:spacing w:line="40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本次招聘不指定考试辅导用书，不授权或委托任何机构举办考试辅导培训班。社会上出现任何名义举办的辅导班、辅导网站或出版物、上网卡等，均与公开招聘主管机关无关。</w:t>
      </w:r>
    </w:p>
    <w:p w:rsidR="005C2DDF" w:rsidRDefault="001542D8">
      <w:pPr>
        <w:spacing w:line="400" w:lineRule="exact"/>
        <w:ind w:firstLineChars="200" w:firstLine="480"/>
        <w:rPr>
          <w:rFonts w:ascii="黑体" w:eastAsia="黑体" w:hAnsi="黑体" w:cs="黑体"/>
          <w:kern w:val="0"/>
          <w:sz w:val="24"/>
        </w:rPr>
      </w:pPr>
      <w:r>
        <w:rPr>
          <w:rFonts w:ascii="黑体" w:eastAsia="黑体" w:hAnsi="黑体" w:cs="黑体" w:hint="eastAsia"/>
          <w:kern w:val="0"/>
          <w:sz w:val="24"/>
        </w:rPr>
        <w:t>1</w:t>
      </w:r>
      <w:r w:rsidR="00A30CBB">
        <w:rPr>
          <w:rFonts w:ascii="黑体" w:eastAsia="黑体" w:hAnsi="黑体" w:cs="黑体" w:hint="eastAsia"/>
          <w:kern w:val="0"/>
          <w:sz w:val="24"/>
        </w:rPr>
        <w:t>7</w:t>
      </w:r>
      <w:r>
        <w:rPr>
          <w:rFonts w:ascii="黑体" w:eastAsia="黑体" w:hAnsi="黑体" w:cs="黑体" w:hint="eastAsia"/>
          <w:kern w:val="0"/>
          <w:sz w:val="24"/>
        </w:rPr>
        <w:t>.公开招聘期间有哪些联系方式？</w:t>
      </w:r>
    </w:p>
    <w:p w:rsidR="005C2DDF" w:rsidRDefault="001542D8">
      <w:pPr>
        <w:spacing w:line="40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咨询招聘公告、报考岗位有关问题，请联系电话：长岛综合试验区人武部电话：</w:t>
      </w:r>
      <w:r>
        <w:rPr>
          <w:rFonts w:ascii="仿宋_GB2312" w:eastAsia="仿宋_GB2312" w:hAnsi="仿宋_GB2312" w:cs="仿宋_GB2312" w:hint="eastAsia"/>
          <w:sz w:val="24"/>
        </w:rPr>
        <w:t>0535-3212327，</w:t>
      </w:r>
      <w:r>
        <w:rPr>
          <w:rFonts w:ascii="仿宋_GB2312" w:eastAsia="仿宋_GB2312" w:hAnsi="仿宋_GB2312" w:cs="仿宋_GB2312" w:hint="eastAsia"/>
          <w:kern w:val="0"/>
          <w:sz w:val="24"/>
        </w:rPr>
        <w:t>长岛综合试验区</w:t>
      </w:r>
      <w:r>
        <w:rPr>
          <w:rFonts w:ascii="仿宋_GB2312" w:eastAsia="仿宋_GB2312" w:hAnsi="仿宋_GB2312" w:cs="仿宋_GB2312" w:hint="eastAsia"/>
          <w:sz w:val="24"/>
        </w:rPr>
        <w:t>人社局电话：0535-3213585</w:t>
      </w:r>
      <w:r>
        <w:rPr>
          <w:rFonts w:ascii="仿宋_GB2312" w:eastAsia="仿宋_GB2312" w:hAnsi="仿宋_GB2312" w:cs="仿宋_GB2312" w:hint="eastAsia"/>
          <w:kern w:val="0"/>
          <w:sz w:val="24"/>
        </w:rPr>
        <w:t>。</w:t>
      </w:r>
    </w:p>
    <w:p w:rsidR="005C2DDF" w:rsidRDefault="001542D8">
      <w:pPr>
        <w:spacing w:line="40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监督电话：</w:t>
      </w:r>
      <w:r>
        <w:rPr>
          <w:rFonts w:ascii="仿宋_GB2312" w:eastAsia="仿宋_GB2312" w:hAnsi="仿宋_GB2312" w:cs="仿宋_GB2312" w:hint="eastAsia"/>
          <w:sz w:val="24"/>
        </w:rPr>
        <w:t>0535-3217459</w:t>
      </w:r>
      <w:r>
        <w:rPr>
          <w:rFonts w:ascii="仿宋_GB2312" w:eastAsia="仿宋_GB2312" w:hAnsi="仿宋_GB2312" w:cs="仿宋_GB2312" w:hint="eastAsia"/>
          <w:kern w:val="0"/>
          <w:sz w:val="24"/>
        </w:rPr>
        <w:t>。</w:t>
      </w:r>
    </w:p>
    <w:p w:rsidR="005C2DDF" w:rsidRDefault="001542D8">
      <w:pPr>
        <w:spacing w:line="400" w:lineRule="exact"/>
        <w:ind w:firstLineChars="200" w:firstLine="480"/>
        <w:rPr>
          <w:rFonts w:ascii="黑体" w:eastAsia="黑体" w:hAnsi="黑体" w:cs="黑体"/>
          <w:kern w:val="0"/>
          <w:sz w:val="24"/>
        </w:rPr>
      </w:pPr>
      <w:r>
        <w:rPr>
          <w:rFonts w:ascii="黑体" w:eastAsia="黑体" w:hAnsi="黑体" w:cs="黑体" w:hint="eastAsia"/>
          <w:kern w:val="0"/>
          <w:sz w:val="24"/>
        </w:rPr>
        <w:t>1</w:t>
      </w:r>
      <w:r w:rsidR="00A30CBB">
        <w:rPr>
          <w:rFonts w:ascii="黑体" w:eastAsia="黑体" w:hAnsi="黑体" w:cs="黑体" w:hint="eastAsia"/>
          <w:kern w:val="0"/>
          <w:sz w:val="24"/>
        </w:rPr>
        <w:t>8</w:t>
      </w:r>
      <w:r>
        <w:rPr>
          <w:rFonts w:ascii="黑体" w:eastAsia="黑体" w:hAnsi="黑体" w:cs="黑体" w:hint="eastAsia"/>
          <w:kern w:val="0"/>
          <w:sz w:val="24"/>
        </w:rPr>
        <w:t>.应聘人员还需注意哪些问题？</w:t>
      </w:r>
    </w:p>
    <w:p w:rsidR="005C2DDF" w:rsidRDefault="001542D8">
      <w:pPr>
        <w:spacing w:line="400" w:lineRule="exact"/>
        <w:ind w:firstLineChars="200" w:firstLine="480"/>
        <w:rPr>
          <w:rFonts w:ascii="仿宋_GB2312" w:eastAsia="仿宋_GB2312" w:hAnsi="仿宋_GB2312" w:cs="仿宋_GB2312"/>
          <w:kern w:val="0"/>
          <w:sz w:val="24"/>
          <w:u w:val="single"/>
        </w:rPr>
      </w:pPr>
      <w:r>
        <w:rPr>
          <w:rFonts w:ascii="仿宋_GB2312" w:eastAsia="仿宋_GB2312" w:hAnsi="仿宋_GB2312" w:cs="仿宋_GB2312" w:hint="eastAsia"/>
          <w:sz w:val="24"/>
        </w:rPr>
        <w:t>《公告》附件与《公告》具备同等效力，凡在网上报名的应聘人员均视为同意《公告》及附件的相应规定。</w:t>
      </w:r>
      <w:r>
        <w:rPr>
          <w:rFonts w:ascii="仿宋_GB2312" w:eastAsia="仿宋_GB2312" w:hAnsi="仿宋_GB2312" w:cs="仿宋_GB2312" w:hint="eastAsia"/>
          <w:kern w:val="0"/>
          <w:sz w:val="24"/>
        </w:rPr>
        <w:t>符合条件的应聘人员应在规定时间内尽早报名。应聘人员在报考期间要及时了解招聘网站发布的最新信息，不要因错过重要信息而影响考试聘用。</w:t>
      </w:r>
    </w:p>
    <w:p w:rsidR="005C2DDF" w:rsidRDefault="005C2DDF">
      <w:pPr>
        <w:spacing w:line="400" w:lineRule="exact"/>
        <w:rPr>
          <w:rFonts w:ascii="仿宋_GB2312" w:eastAsia="仿宋_GB2312" w:hAnsi="仿宋_GB2312" w:cs="仿宋_GB2312"/>
          <w:b/>
          <w:kern w:val="0"/>
          <w:sz w:val="24"/>
          <w:u w:val="single"/>
        </w:rPr>
      </w:pPr>
    </w:p>
    <w:sectPr w:rsidR="005C2DDF" w:rsidSect="005C2DDF">
      <w:headerReference w:type="default" r:id="rId6"/>
      <w:footerReference w:type="even" r:id="rId7"/>
      <w:footerReference w:type="default" r:id="rId8"/>
      <w:pgSz w:w="11906" w:h="16838"/>
      <w:pgMar w:top="1247" w:right="1474" w:bottom="1247" w:left="1474"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0294" w:rsidRDefault="001B0294" w:rsidP="005C2DDF">
      <w:r>
        <w:separator/>
      </w:r>
    </w:p>
  </w:endnote>
  <w:endnote w:type="continuationSeparator" w:id="0">
    <w:p w:rsidR="001B0294" w:rsidRDefault="001B0294" w:rsidP="005C2D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DDF" w:rsidRDefault="005D26DA">
    <w:pPr>
      <w:pStyle w:val="a5"/>
      <w:framePr w:wrap="around" w:vAnchor="text" w:hAnchor="margin" w:xAlign="center" w:y="1"/>
      <w:rPr>
        <w:rStyle w:val="a9"/>
      </w:rPr>
    </w:pPr>
    <w:r>
      <w:fldChar w:fldCharType="begin"/>
    </w:r>
    <w:r w:rsidR="001542D8">
      <w:rPr>
        <w:rStyle w:val="a9"/>
      </w:rPr>
      <w:instrText xml:space="preserve">PAGE  </w:instrText>
    </w:r>
    <w:r>
      <w:fldChar w:fldCharType="separate"/>
    </w:r>
    <w:r w:rsidR="001542D8">
      <w:rPr>
        <w:rStyle w:val="a9"/>
      </w:rPr>
      <w:t>5</w:t>
    </w:r>
    <w:r>
      <w:fldChar w:fldCharType="end"/>
    </w:r>
  </w:p>
  <w:p w:rsidR="005C2DDF" w:rsidRDefault="005C2DD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DDF" w:rsidRDefault="005D26DA">
    <w:pPr>
      <w:pStyle w:val="a5"/>
      <w:framePr w:wrap="around" w:vAnchor="text" w:hAnchor="margin" w:xAlign="center" w:y="1"/>
      <w:rPr>
        <w:rStyle w:val="a9"/>
      </w:rPr>
    </w:pPr>
    <w:r>
      <w:fldChar w:fldCharType="begin"/>
    </w:r>
    <w:r w:rsidR="001542D8">
      <w:rPr>
        <w:rStyle w:val="a9"/>
      </w:rPr>
      <w:instrText xml:space="preserve">PAGE  </w:instrText>
    </w:r>
    <w:r>
      <w:fldChar w:fldCharType="separate"/>
    </w:r>
    <w:r w:rsidR="003B775B">
      <w:rPr>
        <w:rStyle w:val="a9"/>
        <w:noProof/>
      </w:rPr>
      <w:t>1</w:t>
    </w:r>
    <w:r>
      <w:fldChar w:fldCharType="end"/>
    </w:r>
  </w:p>
  <w:p w:rsidR="005C2DDF" w:rsidRDefault="005C2DD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0294" w:rsidRDefault="001B0294" w:rsidP="005C2DDF">
      <w:r>
        <w:separator/>
      </w:r>
    </w:p>
  </w:footnote>
  <w:footnote w:type="continuationSeparator" w:id="0">
    <w:p w:rsidR="001B0294" w:rsidRDefault="001B0294" w:rsidP="005C2D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DDF" w:rsidRDefault="005C2DDF">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docVars>
    <w:docVar w:name="commondata" w:val="eyJoZGlkIjoiNzdjMTNjNjc2NWJlMDE4MTJlYmQ2MGJkNzc3MzhjYzIifQ=="/>
  </w:docVars>
  <w:rsids>
    <w:rsidRoot w:val="00B3075D"/>
    <w:rsid w:val="00003576"/>
    <w:rsid w:val="00010188"/>
    <w:rsid w:val="0006071D"/>
    <w:rsid w:val="00066952"/>
    <w:rsid w:val="000B28A9"/>
    <w:rsid w:val="000B2BF5"/>
    <w:rsid w:val="000F0587"/>
    <w:rsid w:val="000F5624"/>
    <w:rsid w:val="0013075D"/>
    <w:rsid w:val="001542D8"/>
    <w:rsid w:val="00177656"/>
    <w:rsid w:val="0018673C"/>
    <w:rsid w:val="00192D7B"/>
    <w:rsid w:val="001B0294"/>
    <w:rsid w:val="002040AE"/>
    <w:rsid w:val="0022237C"/>
    <w:rsid w:val="002436CB"/>
    <w:rsid w:val="002B7CAC"/>
    <w:rsid w:val="002C0622"/>
    <w:rsid w:val="002C2F51"/>
    <w:rsid w:val="002E4831"/>
    <w:rsid w:val="00310A13"/>
    <w:rsid w:val="00335096"/>
    <w:rsid w:val="00374399"/>
    <w:rsid w:val="003B775B"/>
    <w:rsid w:val="003C4174"/>
    <w:rsid w:val="003D15CC"/>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C2DDF"/>
    <w:rsid w:val="005D26DA"/>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30CBB"/>
    <w:rsid w:val="00A708FB"/>
    <w:rsid w:val="00AA1A19"/>
    <w:rsid w:val="00AE0B81"/>
    <w:rsid w:val="00B04976"/>
    <w:rsid w:val="00B07ED5"/>
    <w:rsid w:val="00B13C2B"/>
    <w:rsid w:val="00B3075D"/>
    <w:rsid w:val="00B36D02"/>
    <w:rsid w:val="00B61218"/>
    <w:rsid w:val="00B66379"/>
    <w:rsid w:val="00B97DD5"/>
    <w:rsid w:val="00BD396A"/>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2FB1CF4"/>
    <w:rsid w:val="033C0E47"/>
    <w:rsid w:val="03CE7FD8"/>
    <w:rsid w:val="03D704F8"/>
    <w:rsid w:val="03E414A3"/>
    <w:rsid w:val="04123CF5"/>
    <w:rsid w:val="04154BD5"/>
    <w:rsid w:val="045201CC"/>
    <w:rsid w:val="04596F89"/>
    <w:rsid w:val="049A0462"/>
    <w:rsid w:val="058614B9"/>
    <w:rsid w:val="06752BEF"/>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C12120"/>
    <w:rsid w:val="0BE623D6"/>
    <w:rsid w:val="0C8E5D60"/>
    <w:rsid w:val="0CCB45B6"/>
    <w:rsid w:val="0D382693"/>
    <w:rsid w:val="0D7250C2"/>
    <w:rsid w:val="0DCA075E"/>
    <w:rsid w:val="0E190EEF"/>
    <w:rsid w:val="0E336714"/>
    <w:rsid w:val="0E3429A3"/>
    <w:rsid w:val="0EC508D7"/>
    <w:rsid w:val="0ED1365C"/>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DD652C"/>
    <w:rsid w:val="183954C1"/>
    <w:rsid w:val="184516CA"/>
    <w:rsid w:val="187631F1"/>
    <w:rsid w:val="19573545"/>
    <w:rsid w:val="19606A46"/>
    <w:rsid w:val="19C821B5"/>
    <w:rsid w:val="1A7A3546"/>
    <w:rsid w:val="1A886F70"/>
    <w:rsid w:val="1AB57166"/>
    <w:rsid w:val="1AC20333"/>
    <w:rsid w:val="1AC751D5"/>
    <w:rsid w:val="1AE86CF4"/>
    <w:rsid w:val="1AE97623"/>
    <w:rsid w:val="1B04051D"/>
    <w:rsid w:val="1B2E6881"/>
    <w:rsid w:val="1B8240BF"/>
    <w:rsid w:val="1CE15BA0"/>
    <w:rsid w:val="1D0769D6"/>
    <w:rsid w:val="1D6C1D80"/>
    <w:rsid w:val="1D860450"/>
    <w:rsid w:val="1DE419E2"/>
    <w:rsid w:val="1E231823"/>
    <w:rsid w:val="1E337263"/>
    <w:rsid w:val="1E5D6D6A"/>
    <w:rsid w:val="1EF05139"/>
    <w:rsid w:val="1F032D7E"/>
    <w:rsid w:val="1F4417CF"/>
    <w:rsid w:val="1FEE1CEB"/>
    <w:rsid w:val="20792ABF"/>
    <w:rsid w:val="20A75580"/>
    <w:rsid w:val="21074221"/>
    <w:rsid w:val="212D783F"/>
    <w:rsid w:val="21F25AB2"/>
    <w:rsid w:val="22226E03"/>
    <w:rsid w:val="228F32C5"/>
    <w:rsid w:val="22B031F9"/>
    <w:rsid w:val="22CA56D0"/>
    <w:rsid w:val="23A54055"/>
    <w:rsid w:val="23C352FC"/>
    <w:rsid w:val="23EC0CF9"/>
    <w:rsid w:val="240D3B86"/>
    <w:rsid w:val="247E4123"/>
    <w:rsid w:val="25872AD7"/>
    <w:rsid w:val="260E4D17"/>
    <w:rsid w:val="26311C91"/>
    <w:rsid w:val="26937BED"/>
    <w:rsid w:val="2738777A"/>
    <w:rsid w:val="27A74232"/>
    <w:rsid w:val="27F0492E"/>
    <w:rsid w:val="28276F12"/>
    <w:rsid w:val="287F3D60"/>
    <w:rsid w:val="288560D2"/>
    <w:rsid w:val="28A21E07"/>
    <w:rsid w:val="29256FBF"/>
    <w:rsid w:val="29987625"/>
    <w:rsid w:val="299E3A43"/>
    <w:rsid w:val="29DF5135"/>
    <w:rsid w:val="2AC85CFB"/>
    <w:rsid w:val="2B190F34"/>
    <w:rsid w:val="2B5302D4"/>
    <w:rsid w:val="2B7D3CB5"/>
    <w:rsid w:val="2B8D29F9"/>
    <w:rsid w:val="2C7F4F70"/>
    <w:rsid w:val="2CDF2153"/>
    <w:rsid w:val="2D7B4415"/>
    <w:rsid w:val="2E136BEA"/>
    <w:rsid w:val="2F3562A2"/>
    <w:rsid w:val="2FAF5352"/>
    <w:rsid w:val="2FB53650"/>
    <w:rsid w:val="2FCF0774"/>
    <w:rsid w:val="2FE26946"/>
    <w:rsid w:val="3019771C"/>
    <w:rsid w:val="304302F4"/>
    <w:rsid w:val="30491239"/>
    <w:rsid w:val="30BD0C63"/>
    <w:rsid w:val="319E5CF2"/>
    <w:rsid w:val="31B65E6D"/>
    <w:rsid w:val="32A4559B"/>
    <w:rsid w:val="32A92634"/>
    <w:rsid w:val="332C5832"/>
    <w:rsid w:val="337F6ABC"/>
    <w:rsid w:val="34186C96"/>
    <w:rsid w:val="3546005F"/>
    <w:rsid w:val="3577490E"/>
    <w:rsid w:val="35D1009A"/>
    <w:rsid w:val="35DD2E71"/>
    <w:rsid w:val="361C291B"/>
    <w:rsid w:val="363C6A62"/>
    <w:rsid w:val="368C5CF6"/>
    <w:rsid w:val="37DE160C"/>
    <w:rsid w:val="37F56440"/>
    <w:rsid w:val="37F842A8"/>
    <w:rsid w:val="382E3FE1"/>
    <w:rsid w:val="38A40713"/>
    <w:rsid w:val="394B09BA"/>
    <w:rsid w:val="39560131"/>
    <w:rsid w:val="39DD4918"/>
    <w:rsid w:val="3A967CEE"/>
    <w:rsid w:val="3AE6769C"/>
    <w:rsid w:val="3B4856F3"/>
    <w:rsid w:val="3C39567F"/>
    <w:rsid w:val="3CCA2DB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63BF2"/>
    <w:rsid w:val="419C6AEE"/>
    <w:rsid w:val="41CE02FD"/>
    <w:rsid w:val="41DE75ED"/>
    <w:rsid w:val="41F275DD"/>
    <w:rsid w:val="41FF0ECA"/>
    <w:rsid w:val="42AA7783"/>
    <w:rsid w:val="43291D4C"/>
    <w:rsid w:val="4345174B"/>
    <w:rsid w:val="434A29BF"/>
    <w:rsid w:val="43B050B3"/>
    <w:rsid w:val="44574575"/>
    <w:rsid w:val="455331DD"/>
    <w:rsid w:val="456838D2"/>
    <w:rsid w:val="46BE199C"/>
    <w:rsid w:val="477D44E0"/>
    <w:rsid w:val="478011F7"/>
    <w:rsid w:val="47A42FFE"/>
    <w:rsid w:val="483B3346"/>
    <w:rsid w:val="483E6183"/>
    <w:rsid w:val="48EB2E13"/>
    <w:rsid w:val="498D0C7F"/>
    <w:rsid w:val="49F713F7"/>
    <w:rsid w:val="4AAF4320"/>
    <w:rsid w:val="4AE853D9"/>
    <w:rsid w:val="4B1C49B4"/>
    <w:rsid w:val="4B1F7952"/>
    <w:rsid w:val="4B587A2E"/>
    <w:rsid w:val="4B6E41C0"/>
    <w:rsid w:val="4B78381C"/>
    <w:rsid w:val="4B922D11"/>
    <w:rsid w:val="4BA92767"/>
    <w:rsid w:val="4BE84431"/>
    <w:rsid w:val="4C340574"/>
    <w:rsid w:val="4E1E08A5"/>
    <w:rsid w:val="4E26284F"/>
    <w:rsid w:val="4EB70901"/>
    <w:rsid w:val="4F214A67"/>
    <w:rsid w:val="4F573B7F"/>
    <w:rsid w:val="4FE764D3"/>
    <w:rsid w:val="503178F9"/>
    <w:rsid w:val="50404B89"/>
    <w:rsid w:val="50C84E9D"/>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31D19"/>
    <w:rsid w:val="54ED68EA"/>
    <w:rsid w:val="550B1FA1"/>
    <w:rsid w:val="5517497E"/>
    <w:rsid w:val="55182E3F"/>
    <w:rsid w:val="55232955"/>
    <w:rsid w:val="56C47E9F"/>
    <w:rsid w:val="56D4672E"/>
    <w:rsid w:val="577C62D8"/>
    <w:rsid w:val="57BB5C78"/>
    <w:rsid w:val="57FD00E7"/>
    <w:rsid w:val="580344EB"/>
    <w:rsid w:val="58AC2C04"/>
    <w:rsid w:val="58B852BA"/>
    <w:rsid w:val="59225AA9"/>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E0B38C0"/>
    <w:rsid w:val="5E6078BE"/>
    <w:rsid w:val="5F0B72D2"/>
    <w:rsid w:val="5F2C6543"/>
    <w:rsid w:val="5F5670FD"/>
    <w:rsid w:val="5F844081"/>
    <w:rsid w:val="5F8835A9"/>
    <w:rsid w:val="604D15C8"/>
    <w:rsid w:val="605B3FBE"/>
    <w:rsid w:val="607B41DC"/>
    <w:rsid w:val="60D33714"/>
    <w:rsid w:val="61196498"/>
    <w:rsid w:val="61433BBC"/>
    <w:rsid w:val="616E30EF"/>
    <w:rsid w:val="61E42AAF"/>
    <w:rsid w:val="62BC0544"/>
    <w:rsid w:val="62E07E00"/>
    <w:rsid w:val="634444C9"/>
    <w:rsid w:val="63576329"/>
    <w:rsid w:val="63677BA0"/>
    <w:rsid w:val="63F74B22"/>
    <w:rsid w:val="6457407C"/>
    <w:rsid w:val="64746C17"/>
    <w:rsid w:val="6539216D"/>
    <w:rsid w:val="65402CFC"/>
    <w:rsid w:val="65640C52"/>
    <w:rsid w:val="65B7255F"/>
    <w:rsid w:val="65FB59C6"/>
    <w:rsid w:val="668D572F"/>
    <w:rsid w:val="66AC43D7"/>
    <w:rsid w:val="66CE54C6"/>
    <w:rsid w:val="66EF61DE"/>
    <w:rsid w:val="678A5D04"/>
    <w:rsid w:val="67AE3358"/>
    <w:rsid w:val="683B22B2"/>
    <w:rsid w:val="6850483E"/>
    <w:rsid w:val="68CB1F7E"/>
    <w:rsid w:val="690510B9"/>
    <w:rsid w:val="69BB1A5C"/>
    <w:rsid w:val="69E84A00"/>
    <w:rsid w:val="6A8B3B60"/>
    <w:rsid w:val="6B22718A"/>
    <w:rsid w:val="6B521BA0"/>
    <w:rsid w:val="6B750AE2"/>
    <w:rsid w:val="6B796D9D"/>
    <w:rsid w:val="6C2216A6"/>
    <w:rsid w:val="6CA942B0"/>
    <w:rsid w:val="6CB33E68"/>
    <w:rsid w:val="6CDB09E2"/>
    <w:rsid w:val="6CDB2F5E"/>
    <w:rsid w:val="6D256772"/>
    <w:rsid w:val="6D8F1832"/>
    <w:rsid w:val="6EBE1813"/>
    <w:rsid w:val="6F08224E"/>
    <w:rsid w:val="6FC44AA2"/>
    <w:rsid w:val="704F6071"/>
    <w:rsid w:val="708A387C"/>
    <w:rsid w:val="70ED2890"/>
    <w:rsid w:val="713066DB"/>
    <w:rsid w:val="72426071"/>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64D26"/>
    <w:rsid w:val="76124D33"/>
    <w:rsid w:val="763657F5"/>
    <w:rsid w:val="766D6462"/>
    <w:rsid w:val="7683277C"/>
    <w:rsid w:val="77371949"/>
    <w:rsid w:val="774246AA"/>
    <w:rsid w:val="777E3225"/>
    <w:rsid w:val="77B06BAF"/>
    <w:rsid w:val="77B77DCD"/>
    <w:rsid w:val="78AC63C3"/>
    <w:rsid w:val="78CD4F0A"/>
    <w:rsid w:val="78DD2365"/>
    <w:rsid w:val="79033C6B"/>
    <w:rsid w:val="797314CA"/>
    <w:rsid w:val="79DE0D6E"/>
    <w:rsid w:val="7AD64B52"/>
    <w:rsid w:val="7AF42BD2"/>
    <w:rsid w:val="7AF844D2"/>
    <w:rsid w:val="7B33781A"/>
    <w:rsid w:val="7B924AC2"/>
    <w:rsid w:val="7B9626C4"/>
    <w:rsid w:val="7BC70B85"/>
    <w:rsid w:val="7BDB5AA3"/>
    <w:rsid w:val="7C027A83"/>
    <w:rsid w:val="7C6D71D8"/>
    <w:rsid w:val="7C8C24D8"/>
    <w:rsid w:val="7D596D3C"/>
    <w:rsid w:val="7E0544B5"/>
    <w:rsid w:val="7EDB7F96"/>
    <w:rsid w:val="7F1B17F8"/>
    <w:rsid w:val="7F2D28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2D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rsid w:val="005C2DDF"/>
    <w:pPr>
      <w:jc w:val="left"/>
    </w:pPr>
  </w:style>
  <w:style w:type="paragraph" w:styleId="a4">
    <w:name w:val="Balloon Text"/>
    <w:basedOn w:val="a"/>
    <w:qFormat/>
    <w:rsid w:val="005C2DDF"/>
    <w:rPr>
      <w:sz w:val="18"/>
      <w:szCs w:val="18"/>
    </w:rPr>
  </w:style>
  <w:style w:type="paragraph" w:styleId="a5">
    <w:name w:val="footer"/>
    <w:basedOn w:val="a"/>
    <w:qFormat/>
    <w:rsid w:val="005C2DDF"/>
    <w:pPr>
      <w:tabs>
        <w:tab w:val="center" w:pos="4153"/>
        <w:tab w:val="right" w:pos="8306"/>
      </w:tabs>
      <w:snapToGrid w:val="0"/>
      <w:jc w:val="left"/>
    </w:pPr>
    <w:rPr>
      <w:sz w:val="18"/>
      <w:szCs w:val="18"/>
    </w:rPr>
  </w:style>
  <w:style w:type="paragraph" w:styleId="a6">
    <w:name w:val="header"/>
    <w:basedOn w:val="a"/>
    <w:qFormat/>
    <w:rsid w:val="005C2DDF"/>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5C2DDF"/>
    <w:pPr>
      <w:spacing w:after="150"/>
      <w:jc w:val="left"/>
    </w:pPr>
    <w:rPr>
      <w:kern w:val="0"/>
      <w:sz w:val="24"/>
    </w:rPr>
  </w:style>
  <w:style w:type="character" w:styleId="a8">
    <w:name w:val="Strong"/>
    <w:basedOn w:val="a0"/>
    <w:qFormat/>
    <w:rsid w:val="005C2DDF"/>
    <w:rPr>
      <w:b/>
    </w:rPr>
  </w:style>
  <w:style w:type="character" w:styleId="a9">
    <w:name w:val="page number"/>
    <w:basedOn w:val="a0"/>
    <w:qFormat/>
    <w:rsid w:val="005C2DDF"/>
  </w:style>
  <w:style w:type="character" w:styleId="aa">
    <w:name w:val="FollowedHyperlink"/>
    <w:basedOn w:val="a0"/>
    <w:qFormat/>
    <w:rsid w:val="005C2DDF"/>
    <w:rPr>
      <w:color w:val="337AB7"/>
      <w:u w:val="none"/>
    </w:rPr>
  </w:style>
  <w:style w:type="character" w:styleId="HTML">
    <w:name w:val="HTML Definition"/>
    <w:basedOn w:val="a0"/>
    <w:qFormat/>
    <w:rsid w:val="005C2DDF"/>
    <w:rPr>
      <w:i/>
    </w:rPr>
  </w:style>
  <w:style w:type="character" w:styleId="ab">
    <w:name w:val="Hyperlink"/>
    <w:basedOn w:val="a0"/>
    <w:qFormat/>
    <w:rsid w:val="005C2DDF"/>
    <w:rPr>
      <w:color w:val="337AB7"/>
      <w:u w:val="none"/>
    </w:rPr>
  </w:style>
  <w:style w:type="character" w:styleId="HTML0">
    <w:name w:val="HTML Code"/>
    <w:basedOn w:val="a0"/>
    <w:qFormat/>
    <w:rsid w:val="005C2DDF"/>
    <w:rPr>
      <w:rFonts w:ascii="Consolas" w:eastAsia="Consolas" w:hAnsi="Consolas" w:cs="Consolas" w:hint="default"/>
      <w:color w:val="C7254E"/>
      <w:sz w:val="21"/>
      <w:szCs w:val="21"/>
      <w:shd w:val="clear" w:color="auto" w:fill="F9F2F4"/>
    </w:rPr>
  </w:style>
  <w:style w:type="character" w:styleId="HTML1">
    <w:name w:val="HTML Keyboard"/>
    <w:basedOn w:val="a0"/>
    <w:qFormat/>
    <w:rsid w:val="005C2DDF"/>
    <w:rPr>
      <w:rFonts w:ascii="Consolas" w:eastAsia="Consolas" w:hAnsi="Consolas" w:cs="Consolas" w:hint="default"/>
      <w:color w:val="FFFFFF"/>
      <w:sz w:val="21"/>
      <w:szCs w:val="21"/>
      <w:shd w:val="clear" w:color="auto" w:fill="333333"/>
    </w:rPr>
  </w:style>
  <w:style w:type="character" w:styleId="HTML2">
    <w:name w:val="HTML Sample"/>
    <w:basedOn w:val="a0"/>
    <w:qFormat/>
    <w:rsid w:val="005C2DDF"/>
    <w:rPr>
      <w:rFonts w:ascii="Consolas" w:eastAsia="Consolas" w:hAnsi="Consolas" w:cs="Consolas"/>
      <w:sz w:val="21"/>
      <w:szCs w:val="21"/>
    </w:rPr>
  </w:style>
  <w:style w:type="paragraph" w:customStyle="1" w:styleId="1">
    <w:name w:val="纯文本1"/>
    <w:basedOn w:val="a"/>
    <w:qFormat/>
    <w:rsid w:val="005C2DDF"/>
    <w:pPr>
      <w:autoSpaceDE w:val="0"/>
      <w:autoSpaceDN w:val="0"/>
      <w:adjustRightInd w:val="0"/>
    </w:pPr>
    <w:rPr>
      <w:rFonts w:ascii="宋体"/>
      <w:sz w:val="20"/>
      <w:szCs w:val="20"/>
    </w:rPr>
  </w:style>
  <w:style w:type="paragraph" w:customStyle="1" w:styleId="p18">
    <w:name w:val="p18"/>
    <w:basedOn w:val="a"/>
    <w:qFormat/>
    <w:rsid w:val="005C2DDF"/>
    <w:pPr>
      <w:widowControl/>
      <w:snapToGrid w:val="0"/>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334</Words>
  <Characters>1907</Characters>
  <Application>Microsoft Office Word</Application>
  <DocSecurity>0</DocSecurity>
  <Lines>15</Lines>
  <Paragraphs>4</Paragraphs>
  <ScaleCrop>false</ScaleCrop>
  <Company>微软中国</Company>
  <LinksUpToDate>false</LinksUpToDate>
  <CharactersWithSpaces>2237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Administrator</cp:lastModifiedBy>
  <cp:revision>48</cp:revision>
  <cp:lastPrinted>2022-07-06T09:39:00Z</cp:lastPrinted>
  <dcterms:created xsi:type="dcterms:W3CDTF">2016-12-30T06:53:00Z</dcterms:created>
  <dcterms:modified xsi:type="dcterms:W3CDTF">2023-08-01T09:31:00Z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31FEDBA09A224934A33A74D7B12A1115</vt:lpwstr>
  </property>
</Properties>
</file>